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72E" w:rsidRDefault="0050672E" w:rsidP="00D45298">
      <w:pPr>
        <w:jc w:val="center"/>
        <w:rPr>
          <w:rFonts w:ascii="宋体"/>
          <w:b/>
          <w:sz w:val="28"/>
          <w:szCs w:val="28"/>
        </w:rPr>
      </w:pPr>
      <w:r w:rsidRPr="006949DB">
        <w:rPr>
          <w:rFonts w:ascii="宋体" w:hAnsi="宋体" w:hint="eastAsia"/>
          <w:b/>
          <w:sz w:val="28"/>
          <w:szCs w:val="28"/>
        </w:rPr>
        <w:t>安庆职业技术学院</w:t>
      </w:r>
      <w:r w:rsidRPr="006949DB">
        <w:rPr>
          <w:rFonts w:ascii="宋体" w:hAnsi="宋体"/>
          <w:b/>
          <w:sz w:val="28"/>
          <w:szCs w:val="28"/>
        </w:rPr>
        <w:t>202</w:t>
      </w:r>
      <w:r>
        <w:rPr>
          <w:rFonts w:ascii="宋体" w:hAnsi="宋体"/>
          <w:b/>
          <w:sz w:val="28"/>
          <w:szCs w:val="28"/>
        </w:rPr>
        <w:t>5</w:t>
      </w:r>
      <w:r w:rsidRPr="006949DB">
        <w:rPr>
          <w:rFonts w:ascii="宋体" w:hAnsi="宋体" w:hint="eastAsia"/>
          <w:b/>
          <w:sz w:val="28"/>
          <w:szCs w:val="28"/>
        </w:rPr>
        <w:t>年分类考试招生校考测试大纲</w:t>
      </w:r>
    </w:p>
    <w:p w:rsidR="0050672E" w:rsidRDefault="0050672E" w:rsidP="00D45298">
      <w:pPr>
        <w:jc w:val="left"/>
        <w:rPr>
          <w:rFonts w:ascii="宋体"/>
          <w:b/>
          <w:sz w:val="28"/>
          <w:szCs w:val="28"/>
        </w:rPr>
      </w:pPr>
    </w:p>
    <w:p w:rsidR="0050672E" w:rsidRPr="00D45298" w:rsidRDefault="0050672E" w:rsidP="005915EF">
      <w:pPr>
        <w:ind w:firstLineChars="200" w:firstLine="31680"/>
        <w:jc w:val="left"/>
        <w:rPr>
          <w:rFonts w:ascii="宋体"/>
          <w:sz w:val="28"/>
          <w:szCs w:val="28"/>
        </w:rPr>
      </w:pPr>
      <w:r w:rsidRPr="00D45298">
        <w:rPr>
          <w:rFonts w:ascii="宋体" w:hAnsi="宋体" w:hint="eastAsia"/>
          <w:bCs/>
          <w:sz w:val="28"/>
          <w:szCs w:val="28"/>
        </w:rPr>
        <w:t>根据《安徽省教育厅关于印发</w:t>
      </w:r>
      <w:r w:rsidRPr="00D45298">
        <w:rPr>
          <w:rFonts w:ascii="宋体" w:hAnsi="宋体"/>
          <w:bCs/>
          <w:sz w:val="28"/>
          <w:szCs w:val="28"/>
        </w:rPr>
        <w:t>2025</w:t>
      </w:r>
      <w:r w:rsidRPr="00D45298">
        <w:rPr>
          <w:rFonts w:ascii="宋体" w:hAnsi="宋体" w:hint="eastAsia"/>
          <w:bCs/>
          <w:sz w:val="28"/>
          <w:szCs w:val="28"/>
        </w:rPr>
        <w:t>年安徽省应用型本科高校面向中职毕业生对口考试和招生工作实施方案的通知》（皖教职成〔</w:t>
      </w:r>
      <w:r w:rsidRPr="00D45298">
        <w:rPr>
          <w:rFonts w:ascii="宋体" w:hAnsi="宋体"/>
          <w:bCs/>
          <w:sz w:val="28"/>
          <w:szCs w:val="28"/>
        </w:rPr>
        <w:t>2024</w:t>
      </w:r>
      <w:r w:rsidRPr="00D45298">
        <w:rPr>
          <w:rFonts w:ascii="宋体" w:hAnsi="宋体" w:hint="eastAsia"/>
          <w:bCs/>
          <w:sz w:val="28"/>
          <w:szCs w:val="28"/>
        </w:rPr>
        <w:t>〕</w:t>
      </w:r>
      <w:r w:rsidRPr="00D45298">
        <w:rPr>
          <w:rFonts w:ascii="宋体" w:hAnsi="宋体"/>
          <w:bCs/>
          <w:sz w:val="28"/>
          <w:szCs w:val="28"/>
        </w:rPr>
        <w:t>88</w:t>
      </w:r>
      <w:r w:rsidRPr="00D45298">
        <w:rPr>
          <w:rFonts w:ascii="宋体" w:hAnsi="宋体" w:hint="eastAsia"/>
          <w:bCs/>
          <w:sz w:val="28"/>
          <w:szCs w:val="28"/>
        </w:rPr>
        <w:t>号）和《安徽省教育厅关于做好</w:t>
      </w:r>
      <w:r w:rsidRPr="00D45298">
        <w:rPr>
          <w:rFonts w:ascii="宋体" w:hAnsi="宋体"/>
          <w:bCs/>
          <w:sz w:val="28"/>
          <w:szCs w:val="28"/>
        </w:rPr>
        <w:t>2025</w:t>
      </w:r>
      <w:r w:rsidRPr="00D45298">
        <w:rPr>
          <w:rFonts w:ascii="宋体" w:hAnsi="宋体" w:hint="eastAsia"/>
          <w:bCs/>
          <w:sz w:val="28"/>
          <w:szCs w:val="28"/>
        </w:rPr>
        <w:t>年高职院校分类考试招生工作</w:t>
      </w:r>
      <w:r w:rsidRPr="00D45298">
        <w:rPr>
          <w:rFonts w:ascii="宋体" w:hAnsi="宋体" w:hint="eastAsia"/>
          <w:sz w:val="28"/>
          <w:szCs w:val="28"/>
        </w:rPr>
        <w:t>的通知》（皖教秘高〔</w:t>
      </w:r>
      <w:r w:rsidRPr="00D45298">
        <w:rPr>
          <w:rFonts w:ascii="宋体" w:hAnsi="宋体"/>
          <w:sz w:val="28"/>
          <w:szCs w:val="28"/>
        </w:rPr>
        <w:t>202</w:t>
      </w:r>
      <w:r>
        <w:rPr>
          <w:rFonts w:ascii="宋体" w:hAnsi="宋体"/>
          <w:sz w:val="28"/>
          <w:szCs w:val="28"/>
        </w:rPr>
        <w:t>4</w:t>
      </w:r>
      <w:r w:rsidRPr="00D45298">
        <w:rPr>
          <w:rFonts w:ascii="宋体" w:hAnsi="宋体" w:hint="eastAsia"/>
          <w:sz w:val="28"/>
          <w:szCs w:val="28"/>
        </w:rPr>
        <w:t>〕</w:t>
      </w:r>
      <w:r>
        <w:rPr>
          <w:rFonts w:ascii="宋体" w:hAnsi="宋体"/>
          <w:sz w:val="28"/>
          <w:szCs w:val="28"/>
        </w:rPr>
        <w:t>141</w:t>
      </w:r>
      <w:r w:rsidRPr="00D45298">
        <w:rPr>
          <w:rFonts w:ascii="宋体" w:hAnsi="宋体" w:hint="eastAsia"/>
          <w:sz w:val="28"/>
          <w:szCs w:val="28"/>
        </w:rPr>
        <w:t>号）精神，按照《安庆职业技术学院</w:t>
      </w:r>
      <w:r w:rsidRPr="00D45298">
        <w:rPr>
          <w:rFonts w:ascii="宋体" w:hAnsi="宋体"/>
          <w:sz w:val="28"/>
          <w:szCs w:val="28"/>
        </w:rPr>
        <w:t>202</w:t>
      </w:r>
      <w:r>
        <w:rPr>
          <w:rFonts w:ascii="宋体" w:hAnsi="宋体"/>
          <w:sz w:val="28"/>
          <w:szCs w:val="28"/>
        </w:rPr>
        <w:t>5</w:t>
      </w:r>
      <w:r w:rsidRPr="00D45298">
        <w:rPr>
          <w:rFonts w:ascii="宋体" w:hAnsi="宋体" w:hint="eastAsia"/>
          <w:sz w:val="28"/>
          <w:szCs w:val="28"/>
        </w:rPr>
        <w:t>年</w:t>
      </w:r>
      <w:r>
        <w:rPr>
          <w:rFonts w:ascii="宋体" w:hAnsi="宋体" w:hint="eastAsia"/>
          <w:sz w:val="28"/>
          <w:szCs w:val="28"/>
        </w:rPr>
        <w:t>高职院校</w:t>
      </w:r>
      <w:r w:rsidRPr="00D45298">
        <w:rPr>
          <w:rFonts w:ascii="宋体" w:hAnsi="宋体" w:hint="eastAsia"/>
          <w:sz w:val="28"/>
          <w:szCs w:val="28"/>
        </w:rPr>
        <w:t>分类考试招生章程》要求，制定本测试大纲。</w:t>
      </w:r>
    </w:p>
    <w:p w:rsidR="0050672E" w:rsidRPr="006949DB" w:rsidRDefault="0050672E" w:rsidP="006949DB">
      <w:pPr>
        <w:jc w:val="center"/>
        <w:rPr>
          <w:rFonts w:ascii="宋体"/>
          <w:b/>
          <w:sz w:val="28"/>
          <w:szCs w:val="28"/>
        </w:rPr>
      </w:pPr>
      <w:r w:rsidRPr="006949DB">
        <w:rPr>
          <w:rFonts w:ascii="宋体" w:hAnsi="宋体" w:hint="eastAsia"/>
          <w:b/>
          <w:sz w:val="28"/>
          <w:szCs w:val="28"/>
        </w:rPr>
        <w:t>职业适应性测试大纲</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职业适应性测试面向对象是除中职毕业生以外的其他考生，主要考查考生未来从事生产、建设、服务、管理等一线工作所必备的基本职业素质，</w:t>
      </w:r>
      <w:r>
        <w:rPr>
          <w:rFonts w:ascii="宋体" w:hAnsi="宋体" w:hint="eastAsia"/>
          <w:sz w:val="28"/>
          <w:szCs w:val="28"/>
        </w:rPr>
        <w:t>主要包括思想政治素质与道德修养、</w:t>
      </w:r>
      <w:r w:rsidRPr="006949DB">
        <w:rPr>
          <w:rFonts w:ascii="宋体" w:hAnsi="宋体" w:hint="eastAsia"/>
          <w:sz w:val="28"/>
          <w:szCs w:val="28"/>
        </w:rPr>
        <w:t>应用分析能力、理解与沟通交流能力、职业素养等。</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一、测试形式</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职业适应性测试分笔试和面试两部分进行。笔试采取线下形式，题型为单项选择题；面试采取线上形式，以主观方式</w:t>
      </w:r>
      <w:r>
        <w:rPr>
          <w:rFonts w:ascii="宋体" w:hAnsi="宋体" w:hint="eastAsia"/>
          <w:sz w:val="28"/>
          <w:szCs w:val="28"/>
        </w:rPr>
        <w:t>考查</w:t>
      </w:r>
      <w:r w:rsidRPr="006949DB">
        <w:rPr>
          <w:rFonts w:ascii="宋体" w:hAnsi="宋体" w:hint="eastAsia"/>
          <w:sz w:val="28"/>
          <w:szCs w:val="28"/>
        </w:rPr>
        <w:t>考生的职业适应性。</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二、时量分值</w:t>
      </w:r>
    </w:p>
    <w:p w:rsidR="0050672E" w:rsidRPr="006949DB" w:rsidRDefault="0050672E" w:rsidP="005915EF">
      <w:pPr>
        <w:ind w:firstLineChars="200" w:firstLine="31680"/>
        <w:rPr>
          <w:rFonts w:ascii="宋体"/>
          <w:sz w:val="28"/>
          <w:szCs w:val="28"/>
        </w:rPr>
      </w:pPr>
      <w:r w:rsidRPr="006949DB">
        <w:rPr>
          <w:rFonts w:ascii="宋体" w:hAnsi="宋体"/>
          <w:sz w:val="28"/>
          <w:szCs w:val="28"/>
        </w:rPr>
        <w:t>1</w:t>
      </w:r>
      <w:r w:rsidRPr="006949DB">
        <w:rPr>
          <w:rFonts w:ascii="宋体" w:hAnsi="宋体" w:hint="eastAsia"/>
          <w:sz w:val="28"/>
          <w:szCs w:val="28"/>
        </w:rPr>
        <w:t>、笔试：考试时间为</w:t>
      </w:r>
      <w:r w:rsidRPr="006949DB">
        <w:rPr>
          <w:rFonts w:ascii="宋体" w:hAnsi="宋体"/>
          <w:sz w:val="28"/>
          <w:szCs w:val="28"/>
        </w:rPr>
        <w:t>90</w:t>
      </w:r>
      <w:r w:rsidRPr="006949DB">
        <w:rPr>
          <w:rFonts w:ascii="宋体" w:hAnsi="宋体" w:hint="eastAsia"/>
          <w:sz w:val="28"/>
          <w:szCs w:val="28"/>
        </w:rPr>
        <w:t>分钟，</w:t>
      </w:r>
      <w:r w:rsidRPr="006949DB">
        <w:rPr>
          <w:rFonts w:ascii="宋体" w:hAnsi="宋体"/>
          <w:sz w:val="28"/>
          <w:szCs w:val="28"/>
        </w:rPr>
        <w:t>80</w:t>
      </w:r>
      <w:r w:rsidRPr="006949DB">
        <w:rPr>
          <w:rFonts w:ascii="宋体" w:hAnsi="宋体" w:hint="eastAsia"/>
          <w:sz w:val="28"/>
          <w:szCs w:val="28"/>
        </w:rPr>
        <w:t>道题、分值</w:t>
      </w:r>
      <w:r w:rsidRPr="006949DB">
        <w:rPr>
          <w:rFonts w:ascii="宋体" w:hAnsi="宋体"/>
          <w:sz w:val="28"/>
          <w:szCs w:val="28"/>
        </w:rPr>
        <w:t>240</w:t>
      </w:r>
      <w:r w:rsidRPr="006949DB">
        <w:rPr>
          <w:rFonts w:ascii="宋体" w:hAnsi="宋体" w:hint="eastAsia"/>
          <w:sz w:val="28"/>
          <w:szCs w:val="28"/>
        </w:rPr>
        <w:t>分</w:t>
      </w:r>
    </w:p>
    <w:p w:rsidR="0050672E" w:rsidRPr="006949DB" w:rsidRDefault="0050672E" w:rsidP="005915EF">
      <w:pPr>
        <w:ind w:firstLineChars="200" w:firstLine="31680"/>
        <w:rPr>
          <w:rFonts w:ascii="宋体"/>
          <w:sz w:val="28"/>
          <w:szCs w:val="28"/>
        </w:rPr>
      </w:pPr>
      <w:r w:rsidRPr="006949DB">
        <w:rPr>
          <w:rFonts w:ascii="宋体" w:hAnsi="宋体"/>
          <w:sz w:val="28"/>
          <w:szCs w:val="28"/>
        </w:rPr>
        <w:t>2</w:t>
      </w:r>
      <w:r w:rsidRPr="006949DB">
        <w:rPr>
          <w:rFonts w:ascii="宋体" w:hAnsi="宋体" w:hint="eastAsia"/>
          <w:sz w:val="28"/>
          <w:szCs w:val="28"/>
        </w:rPr>
        <w:t>、面试：分值</w:t>
      </w:r>
      <w:r w:rsidRPr="006949DB">
        <w:rPr>
          <w:rFonts w:ascii="宋体" w:hAnsi="宋体"/>
          <w:sz w:val="28"/>
          <w:szCs w:val="28"/>
        </w:rPr>
        <w:t>60</w:t>
      </w:r>
      <w:r w:rsidRPr="006949DB">
        <w:rPr>
          <w:rFonts w:ascii="宋体" w:hAnsi="宋体" w:hint="eastAsia"/>
          <w:sz w:val="28"/>
          <w:szCs w:val="28"/>
        </w:rPr>
        <w:t>分</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三、测试内容</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（一）笔试内容</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内容一：思想</w:t>
      </w:r>
      <w:r>
        <w:rPr>
          <w:rFonts w:ascii="宋体" w:hAnsi="宋体" w:hint="eastAsia"/>
          <w:sz w:val="28"/>
          <w:szCs w:val="28"/>
        </w:rPr>
        <w:t>政治素质与道德修养</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主要考</w:t>
      </w:r>
      <w:r>
        <w:rPr>
          <w:rFonts w:ascii="宋体" w:hAnsi="宋体" w:hint="eastAsia"/>
          <w:sz w:val="28"/>
          <w:szCs w:val="28"/>
        </w:rPr>
        <w:t>查</w:t>
      </w:r>
      <w:r w:rsidRPr="006949DB">
        <w:rPr>
          <w:rFonts w:ascii="宋体" w:hAnsi="宋体" w:hint="eastAsia"/>
          <w:sz w:val="28"/>
          <w:szCs w:val="28"/>
        </w:rPr>
        <w:t>考生</w:t>
      </w:r>
      <w:r>
        <w:rPr>
          <w:rFonts w:ascii="宋体" w:hAnsi="宋体" w:hint="eastAsia"/>
          <w:sz w:val="28"/>
          <w:szCs w:val="28"/>
        </w:rPr>
        <w:t>是否</w:t>
      </w:r>
      <w:r w:rsidRPr="00D45298">
        <w:rPr>
          <w:rFonts w:ascii="宋体" w:hAnsi="宋体" w:hint="eastAsia"/>
          <w:sz w:val="28"/>
          <w:szCs w:val="28"/>
        </w:rPr>
        <w:t>熟悉了解时事政治、形势政策、法律法规等内容；</w:t>
      </w:r>
      <w:r>
        <w:rPr>
          <w:rFonts w:ascii="宋体" w:hAnsi="宋体" w:hint="eastAsia"/>
          <w:sz w:val="28"/>
          <w:szCs w:val="28"/>
        </w:rPr>
        <w:t>是否</w:t>
      </w:r>
      <w:r w:rsidRPr="00D45298">
        <w:rPr>
          <w:rFonts w:ascii="宋体" w:hAnsi="宋体" w:hint="eastAsia"/>
          <w:sz w:val="28"/>
          <w:szCs w:val="28"/>
        </w:rPr>
        <w:t>具有正确的人生观、价值观和世界观，对伦理道德、社会公共道德、职业道德等有清晰的认知，具备良好的公民基本道德素质。</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内容二：应用分析能力</w:t>
      </w:r>
    </w:p>
    <w:p w:rsidR="0050672E" w:rsidRPr="006949DB" w:rsidRDefault="0050672E" w:rsidP="005915EF">
      <w:pPr>
        <w:ind w:firstLineChars="200" w:firstLine="31680"/>
        <w:rPr>
          <w:rFonts w:ascii="宋体"/>
          <w:sz w:val="28"/>
          <w:szCs w:val="28"/>
        </w:rPr>
      </w:pPr>
      <w:r>
        <w:rPr>
          <w:rFonts w:ascii="宋体" w:hAnsi="宋体" w:hint="eastAsia"/>
          <w:sz w:val="28"/>
          <w:szCs w:val="28"/>
        </w:rPr>
        <w:t>主要</w:t>
      </w:r>
      <w:r w:rsidRPr="006949DB">
        <w:rPr>
          <w:rFonts w:ascii="宋体" w:hAnsi="宋体" w:hint="eastAsia"/>
          <w:sz w:val="28"/>
          <w:szCs w:val="28"/>
        </w:rPr>
        <w:t>考</w:t>
      </w:r>
      <w:r>
        <w:rPr>
          <w:rFonts w:ascii="宋体" w:hAnsi="宋体" w:hint="eastAsia"/>
          <w:sz w:val="28"/>
          <w:szCs w:val="28"/>
        </w:rPr>
        <w:t>查</w:t>
      </w:r>
      <w:r w:rsidRPr="006949DB">
        <w:rPr>
          <w:rFonts w:ascii="宋体" w:hAnsi="宋体" w:hint="eastAsia"/>
          <w:sz w:val="28"/>
          <w:szCs w:val="28"/>
        </w:rPr>
        <w:t>考生科学知识、技术素养，以及对事物进行观察、分辨、判断和剖析并运用逻辑推理综合运用所学知识论证阐释、分析评价、探究并解决问题的能力。</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内容三：理解与沟通交流能力</w:t>
      </w:r>
    </w:p>
    <w:p w:rsidR="0050672E" w:rsidRPr="006949DB" w:rsidRDefault="0050672E" w:rsidP="005915EF">
      <w:pPr>
        <w:ind w:firstLineChars="200" w:firstLine="31680"/>
        <w:rPr>
          <w:rFonts w:ascii="宋体"/>
          <w:sz w:val="28"/>
          <w:szCs w:val="28"/>
        </w:rPr>
      </w:pPr>
      <w:r>
        <w:rPr>
          <w:rFonts w:ascii="宋体" w:hAnsi="宋体" w:hint="eastAsia"/>
          <w:sz w:val="28"/>
          <w:szCs w:val="28"/>
        </w:rPr>
        <w:t>主要考查考生</w:t>
      </w:r>
      <w:r w:rsidRPr="006949DB">
        <w:rPr>
          <w:rFonts w:ascii="宋体" w:hAnsi="宋体" w:hint="eastAsia"/>
          <w:sz w:val="28"/>
          <w:szCs w:val="28"/>
        </w:rPr>
        <w:t>理解性阅读、信息表达与沟通、人际交往礼仪及团队协作等能力。</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内容四：职业素养</w:t>
      </w:r>
    </w:p>
    <w:p w:rsidR="0050672E" w:rsidRPr="00D45298" w:rsidRDefault="0050672E" w:rsidP="005915EF">
      <w:pPr>
        <w:ind w:firstLineChars="200" w:firstLine="31680"/>
        <w:rPr>
          <w:rFonts w:ascii="宋体"/>
          <w:sz w:val="28"/>
          <w:szCs w:val="28"/>
        </w:rPr>
      </w:pPr>
      <w:r>
        <w:rPr>
          <w:rFonts w:ascii="宋体" w:hAnsi="宋体" w:hint="eastAsia"/>
          <w:sz w:val="28"/>
          <w:szCs w:val="28"/>
        </w:rPr>
        <w:t>主要考查考生</w:t>
      </w:r>
      <w:r w:rsidRPr="006949DB">
        <w:rPr>
          <w:rFonts w:ascii="宋体" w:hAnsi="宋体" w:hint="eastAsia"/>
          <w:sz w:val="28"/>
          <w:szCs w:val="28"/>
        </w:rPr>
        <w:t>现代职场应具备的职业品德、职业纪律及职业责任感；对职业以及影响职业生涯的因素理解，职业倾向与认知、职业愿景、创业创新意识等。</w:t>
      </w:r>
      <w:r>
        <w:rPr>
          <w:rFonts w:ascii="宋体" w:hAnsi="宋体" w:hint="eastAsia"/>
          <w:sz w:val="28"/>
          <w:szCs w:val="28"/>
        </w:rPr>
        <w:t>是否具备良好的</w:t>
      </w:r>
      <w:r w:rsidRPr="006949DB">
        <w:rPr>
          <w:rFonts w:ascii="宋体" w:hAnsi="宋体" w:hint="eastAsia"/>
          <w:sz w:val="28"/>
          <w:szCs w:val="28"/>
        </w:rPr>
        <w:t>健康素质，有一定的情绪调节和自控力，能冷静地处理问题，具有较强的安全意识</w:t>
      </w:r>
      <w:r>
        <w:rPr>
          <w:rFonts w:ascii="宋体" w:hAnsi="宋体" w:hint="eastAsia"/>
          <w:sz w:val="28"/>
          <w:szCs w:val="28"/>
        </w:rPr>
        <w:t>等</w:t>
      </w:r>
      <w:r w:rsidRPr="006949DB">
        <w:rPr>
          <w:rFonts w:ascii="宋体" w:hAnsi="宋体" w:hint="eastAsia"/>
          <w:sz w:val="28"/>
          <w:szCs w:val="28"/>
        </w:rPr>
        <w:t>。</w:t>
      </w:r>
    </w:p>
    <w:p w:rsidR="0050672E" w:rsidRPr="006949DB" w:rsidRDefault="0050672E" w:rsidP="006949DB">
      <w:pPr>
        <w:rPr>
          <w:rFonts w:ascii="宋体"/>
          <w:sz w:val="28"/>
          <w:szCs w:val="28"/>
        </w:rPr>
      </w:pPr>
      <w:r w:rsidRPr="006949DB">
        <w:rPr>
          <w:rFonts w:ascii="宋体" w:hAnsi="宋体" w:hint="eastAsia"/>
          <w:sz w:val="28"/>
          <w:szCs w:val="28"/>
        </w:rPr>
        <w:t>（二）面试内容</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简短自我介绍（不可透露身份信息）</w:t>
      </w:r>
      <w:r>
        <w:rPr>
          <w:rFonts w:ascii="宋体" w:hAnsi="宋体" w:hint="eastAsia"/>
          <w:sz w:val="28"/>
          <w:szCs w:val="28"/>
        </w:rPr>
        <w:t>，除个人基本情况外，可谈谈</w:t>
      </w:r>
      <w:r w:rsidRPr="006949DB">
        <w:rPr>
          <w:rFonts w:ascii="宋体" w:hAnsi="宋体" w:hint="eastAsia"/>
          <w:sz w:val="28"/>
          <w:szCs w:val="28"/>
        </w:rPr>
        <w:t>个人特长、对所报考专业的理解与认知、未来个人职业生涯规划等，以短视频形式上传考生服务平台。</w:t>
      </w:r>
      <w:r w:rsidRPr="006949DB">
        <w:rPr>
          <w:rFonts w:ascii="宋体"/>
          <w:sz w:val="28"/>
          <w:szCs w:val="28"/>
        </w:rPr>
        <w:t> </w:t>
      </w:r>
    </w:p>
    <w:p w:rsidR="0050672E" w:rsidRPr="006949DB" w:rsidRDefault="0050672E" w:rsidP="006949DB">
      <w:pPr>
        <w:rPr>
          <w:rFonts w:ascii="宋体"/>
          <w:sz w:val="28"/>
          <w:szCs w:val="28"/>
        </w:rPr>
      </w:pPr>
    </w:p>
    <w:p w:rsidR="0050672E" w:rsidRPr="006949DB" w:rsidRDefault="0050672E" w:rsidP="006949DB">
      <w:pPr>
        <w:jc w:val="center"/>
        <w:rPr>
          <w:rFonts w:ascii="宋体"/>
          <w:b/>
          <w:sz w:val="28"/>
          <w:szCs w:val="28"/>
        </w:rPr>
      </w:pPr>
      <w:r w:rsidRPr="006949DB">
        <w:rPr>
          <w:rFonts w:ascii="宋体" w:hAnsi="宋体" w:hint="eastAsia"/>
          <w:b/>
          <w:sz w:val="28"/>
          <w:szCs w:val="28"/>
        </w:rPr>
        <w:t>职业技能测试大纲</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职业技能测试面向对象是中职学校、中等技工学校等中等职业学校毕业生，以教育部发布的中职专业教学标准中核心专业知识为基本依据</w:t>
      </w:r>
      <w:r>
        <w:rPr>
          <w:rFonts w:ascii="宋体" w:hAnsi="宋体" w:hint="eastAsia"/>
          <w:sz w:val="28"/>
          <w:szCs w:val="28"/>
        </w:rPr>
        <w:t>，</w:t>
      </w:r>
      <w:r w:rsidRPr="006949DB">
        <w:rPr>
          <w:rFonts w:ascii="宋体" w:hAnsi="宋体" w:hint="eastAsia"/>
          <w:sz w:val="28"/>
          <w:szCs w:val="28"/>
        </w:rPr>
        <w:t>主要考核考生综合专业能力和岗位技能、通用技术等，包括专业能力测试和技术技能测试。</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一、测试形式</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职业技能测试分笔试和面试两部分进行。笔试采取线下形式，题型为单项选择题；面试采取线上形式，以主观方式</w:t>
      </w:r>
      <w:r>
        <w:rPr>
          <w:rFonts w:ascii="宋体" w:hAnsi="宋体" w:hint="eastAsia"/>
          <w:sz w:val="28"/>
          <w:szCs w:val="28"/>
        </w:rPr>
        <w:t>考查</w:t>
      </w:r>
      <w:r w:rsidRPr="006949DB">
        <w:rPr>
          <w:rFonts w:ascii="宋体" w:hAnsi="宋体" w:hint="eastAsia"/>
          <w:sz w:val="28"/>
          <w:szCs w:val="28"/>
        </w:rPr>
        <w:t>考生的职业技能。</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二、时量分值</w:t>
      </w:r>
    </w:p>
    <w:p w:rsidR="0050672E" w:rsidRPr="006949DB" w:rsidRDefault="0050672E" w:rsidP="005915EF">
      <w:pPr>
        <w:ind w:firstLineChars="200" w:firstLine="31680"/>
        <w:rPr>
          <w:rFonts w:ascii="宋体"/>
          <w:sz w:val="28"/>
          <w:szCs w:val="28"/>
        </w:rPr>
      </w:pPr>
      <w:r w:rsidRPr="006949DB">
        <w:rPr>
          <w:rFonts w:ascii="宋体" w:hAnsi="宋体"/>
          <w:sz w:val="28"/>
          <w:szCs w:val="28"/>
        </w:rPr>
        <w:t>1</w:t>
      </w:r>
      <w:r w:rsidRPr="006949DB">
        <w:rPr>
          <w:rFonts w:ascii="宋体" w:hAnsi="宋体" w:hint="eastAsia"/>
          <w:sz w:val="28"/>
          <w:szCs w:val="28"/>
        </w:rPr>
        <w:t>、笔试：考试时间为</w:t>
      </w:r>
      <w:r w:rsidRPr="006949DB">
        <w:rPr>
          <w:rFonts w:ascii="宋体" w:hAnsi="宋体"/>
          <w:sz w:val="28"/>
          <w:szCs w:val="28"/>
        </w:rPr>
        <w:t>90</w:t>
      </w:r>
      <w:r w:rsidRPr="006949DB">
        <w:rPr>
          <w:rFonts w:ascii="宋体" w:hAnsi="宋体" w:hint="eastAsia"/>
          <w:sz w:val="28"/>
          <w:szCs w:val="28"/>
        </w:rPr>
        <w:t>分钟，</w:t>
      </w:r>
      <w:r w:rsidRPr="006949DB">
        <w:rPr>
          <w:rFonts w:ascii="宋体" w:hAnsi="宋体"/>
          <w:sz w:val="28"/>
          <w:szCs w:val="28"/>
        </w:rPr>
        <w:t>80</w:t>
      </w:r>
      <w:r w:rsidRPr="006949DB">
        <w:rPr>
          <w:rFonts w:ascii="宋体" w:hAnsi="宋体" w:hint="eastAsia"/>
          <w:sz w:val="28"/>
          <w:szCs w:val="28"/>
        </w:rPr>
        <w:t>道题、分值</w:t>
      </w:r>
      <w:r w:rsidRPr="006949DB">
        <w:rPr>
          <w:rFonts w:ascii="宋体" w:hAnsi="宋体"/>
          <w:sz w:val="28"/>
          <w:szCs w:val="28"/>
        </w:rPr>
        <w:t>240</w:t>
      </w:r>
      <w:r w:rsidRPr="006949DB">
        <w:rPr>
          <w:rFonts w:ascii="宋体" w:hAnsi="宋体" w:hint="eastAsia"/>
          <w:sz w:val="28"/>
          <w:szCs w:val="28"/>
        </w:rPr>
        <w:t>分</w:t>
      </w:r>
    </w:p>
    <w:p w:rsidR="0050672E" w:rsidRPr="006949DB" w:rsidRDefault="0050672E" w:rsidP="005915EF">
      <w:pPr>
        <w:ind w:firstLineChars="200" w:firstLine="31680"/>
        <w:rPr>
          <w:rFonts w:ascii="宋体"/>
          <w:sz w:val="28"/>
          <w:szCs w:val="28"/>
        </w:rPr>
      </w:pPr>
      <w:r w:rsidRPr="006949DB">
        <w:rPr>
          <w:rFonts w:ascii="宋体" w:hAnsi="宋体"/>
          <w:sz w:val="28"/>
          <w:szCs w:val="28"/>
        </w:rPr>
        <w:t>2</w:t>
      </w:r>
      <w:r w:rsidRPr="006949DB">
        <w:rPr>
          <w:rFonts w:ascii="宋体" w:hAnsi="宋体" w:hint="eastAsia"/>
          <w:sz w:val="28"/>
          <w:szCs w:val="28"/>
        </w:rPr>
        <w:t>、面试：分值</w:t>
      </w:r>
      <w:r w:rsidRPr="006949DB">
        <w:rPr>
          <w:rFonts w:ascii="宋体" w:hAnsi="宋体"/>
          <w:sz w:val="28"/>
          <w:szCs w:val="28"/>
        </w:rPr>
        <w:t>60</w:t>
      </w:r>
      <w:r w:rsidRPr="006949DB">
        <w:rPr>
          <w:rFonts w:ascii="宋体" w:hAnsi="宋体" w:hint="eastAsia"/>
          <w:sz w:val="28"/>
          <w:szCs w:val="28"/>
        </w:rPr>
        <w:t>分</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三、测试内容</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（一）笔试内容</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内容一：思想</w:t>
      </w:r>
      <w:r>
        <w:rPr>
          <w:rFonts w:ascii="宋体" w:hAnsi="宋体" w:hint="eastAsia"/>
          <w:sz w:val="28"/>
          <w:szCs w:val="28"/>
        </w:rPr>
        <w:t>政治素质与道德修养</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主要考</w:t>
      </w:r>
      <w:r>
        <w:rPr>
          <w:rFonts w:ascii="宋体" w:hAnsi="宋体" w:hint="eastAsia"/>
          <w:sz w:val="28"/>
          <w:szCs w:val="28"/>
        </w:rPr>
        <w:t>查</w:t>
      </w:r>
      <w:r w:rsidRPr="006949DB">
        <w:rPr>
          <w:rFonts w:ascii="宋体" w:hAnsi="宋体" w:hint="eastAsia"/>
          <w:sz w:val="28"/>
          <w:szCs w:val="28"/>
        </w:rPr>
        <w:t>考生</w:t>
      </w:r>
      <w:r>
        <w:rPr>
          <w:rFonts w:ascii="宋体" w:hAnsi="宋体" w:hint="eastAsia"/>
          <w:sz w:val="28"/>
          <w:szCs w:val="28"/>
        </w:rPr>
        <w:t>是否</w:t>
      </w:r>
      <w:r w:rsidRPr="00D45298">
        <w:rPr>
          <w:rFonts w:ascii="宋体" w:hAnsi="宋体" w:hint="eastAsia"/>
          <w:sz w:val="28"/>
          <w:szCs w:val="28"/>
        </w:rPr>
        <w:t>熟悉了解时事政治、形势政策、法律法规等内容；</w:t>
      </w:r>
      <w:r>
        <w:rPr>
          <w:rFonts w:ascii="宋体" w:hAnsi="宋体" w:hint="eastAsia"/>
          <w:sz w:val="28"/>
          <w:szCs w:val="28"/>
        </w:rPr>
        <w:t>是否</w:t>
      </w:r>
      <w:r w:rsidRPr="00D45298">
        <w:rPr>
          <w:rFonts w:ascii="宋体" w:hAnsi="宋体" w:hint="eastAsia"/>
          <w:sz w:val="28"/>
          <w:szCs w:val="28"/>
        </w:rPr>
        <w:t>具有正确的人生观、价值观和世界观，对伦理道德、社会公共道德、职业道德等有清晰的认知，具备良好的公民基本道德素质。</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内容二：社会常识知识</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主要</w:t>
      </w:r>
      <w:r>
        <w:rPr>
          <w:rFonts w:ascii="宋体" w:hAnsi="宋体" w:hint="eastAsia"/>
          <w:sz w:val="28"/>
          <w:szCs w:val="28"/>
        </w:rPr>
        <w:t>考查</w:t>
      </w:r>
      <w:r w:rsidRPr="006949DB">
        <w:rPr>
          <w:rFonts w:ascii="宋体" w:hAnsi="宋体" w:hint="eastAsia"/>
          <w:sz w:val="28"/>
          <w:szCs w:val="28"/>
        </w:rPr>
        <w:t>考生的人际交往、沟通表达、团队合作、历史地理等方面应知应会的基本知识以及运用这些知识进行分析判断的基本能力。</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内容三：科学基础知识与应用分析</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主要</w:t>
      </w:r>
      <w:r>
        <w:rPr>
          <w:rFonts w:ascii="宋体" w:hAnsi="宋体" w:hint="eastAsia"/>
          <w:sz w:val="28"/>
          <w:szCs w:val="28"/>
        </w:rPr>
        <w:t>考查</w:t>
      </w:r>
      <w:r w:rsidRPr="006949DB">
        <w:rPr>
          <w:rFonts w:ascii="宋体" w:hAnsi="宋体" w:hint="eastAsia"/>
          <w:sz w:val="28"/>
          <w:szCs w:val="28"/>
        </w:rPr>
        <w:t>考生是否具备物理、化学、生物、信息科学、地球科学等基本知识，能运用基础的科学知识、方法和实验技能，解释发生在身边的自然现象，理解科学、技术、社会以及环境的相互关系以及利用科学知识、技术素养对事物进行观察、分辨、判断和剖析并运用逻辑推理来分析问题和解决问题的能力。</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内容四：信息技术</w:t>
      </w:r>
      <w:r>
        <w:rPr>
          <w:rFonts w:ascii="宋体" w:hAnsi="宋体" w:hint="eastAsia"/>
          <w:sz w:val="28"/>
          <w:szCs w:val="28"/>
        </w:rPr>
        <w:t>与专业素养</w:t>
      </w:r>
    </w:p>
    <w:p w:rsidR="0050672E" w:rsidRPr="00D6343C" w:rsidRDefault="0050672E" w:rsidP="005915EF">
      <w:pPr>
        <w:ind w:firstLineChars="200" w:firstLine="31680"/>
        <w:rPr>
          <w:rFonts w:ascii="宋体"/>
          <w:sz w:val="28"/>
          <w:szCs w:val="28"/>
        </w:rPr>
      </w:pPr>
      <w:r w:rsidRPr="006949DB">
        <w:rPr>
          <w:rFonts w:ascii="宋体" w:hAnsi="宋体" w:hint="eastAsia"/>
          <w:sz w:val="28"/>
          <w:szCs w:val="28"/>
        </w:rPr>
        <w:t>主要</w:t>
      </w:r>
      <w:r>
        <w:rPr>
          <w:rFonts w:ascii="宋体" w:hAnsi="宋体" w:hint="eastAsia"/>
          <w:sz w:val="28"/>
          <w:szCs w:val="28"/>
        </w:rPr>
        <w:t>考查</w:t>
      </w:r>
      <w:r w:rsidRPr="006949DB">
        <w:rPr>
          <w:rFonts w:ascii="宋体" w:hAnsi="宋体" w:hint="eastAsia"/>
          <w:sz w:val="28"/>
          <w:szCs w:val="28"/>
        </w:rPr>
        <w:t>考生是否具备计算机应用基础知识、计算机基本操作、办公应用、网络应用、多媒体技术应用等基本技能，以及利用计算机解决学习、工作、生活中常见问题的能力。</w:t>
      </w:r>
      <w:r>
        <w:rPr>
          <w:rFonts w:ascii="宋体" w:hAnsi="宋体" w:hint="eastAsia"/>
          <w:sz w:val="28"/>
          <w:szCs w:val="28"/>
        </w:rPr>
        <w:t>考查考生</w:t>
      </w:r>
      <w:r w:rsidRPr="006949DB">
        <w:rPr>
          <w:rFonts w:ascii="宋体" w:hAnsi="宋体" w:hint="eastAsia"/>
          <w:sz w:val="28"/>
          <w:szCs w:val="28"/>
        </w:rPr>
        <w:t>专业认知、专业理解以及专业发展规划，涵盖相关岗位中的职业目标、职业道德、职业技能、职业行为、职业作风、职业意识等方面。</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（二）面试内容</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简短自我介绍（不可透露身份信息）</w:t>
      </w:r>
      <w:r>
        <w:rPr>
          <w:rFonts w:ascii="宋体" w:hAnsi="宋体" w:hint="eastAsia"/>
          <w:sz w:val="28"/>
          <w:szCs w:val="28"/>
        </w:rPr>
        <w:t>，除个人基本情况和</w:t>
      </w:r>
      <w:r w:rsidRPr="006949DB">
        <w:rPr>
          <w:rFonts w:ascii="宋体" w:hAnsi="宋体" w:hint="eastAsia"/>
          <w:sz w:val="28"/>
          <w:szCs w:val="28"/>
        </w:rPr>
        <w:t>个人特长</w:t>
      </w:r>
      <w:r>
        <w:rPr>
          <w:rFonts w:ascii="宋体" w:hAnsi="宋体" w:hint="eastAsia"/>
          <w:sz w:val="28"/>
          <w:szCs w:val="28"/>
        </w:rPr>
        <w:t>外，需结合</w:t>
      </w:r>
      <w:r w:rsidRPr="006949DB">
        <w:rPr>
          <w:rFonts w:ascii="宋体" w:hAnsi="宋体" w:hint="eastAsia"/>
          <w:sz w:val="28"/>
          <w:szCs w:val="28"/>
        </w:rPr>
        <w:t>所报考专业</w:t>
      </w:r>
      <w:r>
        <w:rPr>
          <w:rFonts w:ascii="宋体" w:hAnsi="宋体" w:hint="eastAsia"/>
          <w:sz w:val="28"/>
          <w:szCs w:val="28"/>
        </w:rPr>
        <w:t>进行一项</w:t>
      </w:r>
      <w:r w:rsidRPr="006949DB">
        <w:rPr>
          <w:rFonts w:ascii="宋体" w:hAnsi="宋体" w:hint="eastAsia"/>
          <w:sz w:val="28"/>
          <w:szCs w:val="28"/>
        </w:rPr>
        <w:t>专业技能展示</w:t>
      </w:r>
      <w:r>
        <w:rPr>
          <w:rFonts w:ascii="宋体" w:hAnsi="宋体" w:hint="eastAsia"/>
          <w:sz w:val="28"/>
          <w:szCs w:val="28"/>
        </w:rPr>
        <w:t>并做简要介绍</w:t>
      </w:r>
      <w:r w:rsidRPr="006949DB">
        <w:rPr>
          <w:rFonts w:ascii="宋体" w:hAnsi="宋体" w:hint="eastAsia"/>
          <w:sz w:val="28"/>
          <w:szCs w:val="28"/>
        </w:rPr>
        <w:t>，以短视频形式上传考生服务平台。</w:t>
      </w:r>
    </w:p>
    <w:p w:rsidR="0050672E" w:rsidRPr="006949DB" w:rsidRDefault="0050672E" w:rsidP="006949DB">
      <w:pPr>
        <w:rPr>
          <w:rFonts w:ascii="宋体"/>
          <w:sz w:val="28"/>
          <w:szCs w:val="28"/>
        </w:rPr>
      </w:pPr>
    </w:p>
    <w:p w:rsidR="0050672E" w:rsidRPr="00C12E35" w:rsidRDefault="0050672E" w:rsidP="006949DB">
      <w:pPr>
        <w:jc w:val="center"/>
        <w:rPr>
          <w:rFonts w:ascii="宋体"/>
          <w:sz w:val="28"/>
          <w:szCs w:val="28"/>
        </w:rPr>
      </w:pPr>
      <w:r w:rsidRPr="00C12E35">
        <w:rPr>
          <w:rFonts w:ascii="宋体" w:hAnsi="宋体" w:hint="eastAsia"/>
          <w:sz w:val="28"/>
          <w:szCs w:val="28"/>
        </w:rPr>
        <w:t>定向委培专业线下面试</w:t>
      </w:r>
    </w:p>
    <w:p w:rsidR="0050672E" w:rsidRDefault="0050672E" w:rsidP="005915EF">
      <w:pPr>
        <w:ind w:firstLineChars="200" w:firstLine="31680"/>
        <w:rPr>
          <w:rFonts w:ascii="宋体"/>
          <w:sz w:val="28"/>
          <w:szCs w:val="28"/>
        </w:rPr>
      </w:pPr>
      <w:r w:rsidRPr="00C12E35">
        <w:rPr>
          <w:rFonts w:ascii="宋体" w:hAnsi="宋体" w:hint="eastAsia"/>
          <w:sz w:val="28"/>
          <w:szCs w:val="28"/>
        </w:rPr>
        <w:t>报考我校定向委培专业</w:t>
      </w:r>
      <w:r>
        <w:rPr>
          <w:rFonts w:ascii="宋体" w:hAnsi="宋体" w:hint="eastAsia"/>
          <w:sz w:val="28"/>
          <w:szCs w:val="28"/>
        </w:rPr>
        <w:t>（</w:t>
      </w:r>
      <w:r w:rsidRPr="00C12E35">
        <w:rPr>
          <w:rFonts w:ascii="宋体" w:hAnsi="宋体" w:hint="eastAsia"/>
          <w:sz w:val="28"/>
          <w:szCs w:val="28"/>
        </w:rPr>
        <w:t>机电一体化技术、工业机器人技术、新能源汽车技术以及分析检验技术</w:t>
      </w:r>
      <w:r>
        <w:rPr>
          <w:rFonts w:ascii="宋体" w:hAnsi="宋体" w:hint="eastAsia"/>
          <w:sz w:val="28"/>
          <w:szCs w:val="28"/>
        </w:rPr>
        <w:t>、</w:t>
      </w:r>
      <w:r w:rsidRPr="00C12E35">
        <w:rPr>
          <w:rFonts w:ascii="宋体" w:hAnsi="宋体" w:hint="eastAsia"/>
          <w:sz w:val="28"/>
          <w:szCs w:val="28"/>
        </w:rPr>
        <w:t>化工智能制造技术</w:t>
      </w:r>
      <w:r>
        <w:rPr>
          <w:rFonts w:ascii="宋体" w:hAnsi="宋体" w:hint="eastAsia"/>
          <w:sz w:val="28"/>
          <w:szCs w:val="28"/>
        </w:rPr>
        <w:t>等五个专业）</w:t>
      </w:r>
      <w:r w:rsidRPr="00C12E35">
        <w:rPr>
          <w:rFonts w:ascii="宋体" w:hAnsi="宋体" w:hint="eastAsia"/>
          <w:sz w:val="28"/>
          <w:szCs w:val="28"/>
        </w:rPr>
        <w:t>的考生，除参加我校组织的职业适应性测试或职业技能测试外，还需要参加线下面试。</w:t>
      </w:r>
    </w:p>
    <w:p w:rsidR="0050672E" w:rsidRPr="006949DB" w:rsidRDefault="0050672E" w:rsidP="005915EF">
      <w:pPr>
        <w:ind w:firstLineChars="200" w:firstLine="31680"/>
        <w:rPr>
          <w:rFonts w:ascii="宋体"/>
          <w:sz w:val="28"/>
          <w:szCs w:val="28"/>
        </w:rPr>
      </w:pPr>
      <w:bookmarkStart w:id="0" w:name="_GoBack"/>
      <w:bookmarkEnd w:id="0"/>
      <w:r w:rsidRPr="006949DB">
        <w:rPr>
          <w:rFonts w:ascii="宋体" w:hAnsi="宋体" w:hint="eastAsia"/>
          <w:sz w:val="28"/>
          <w:szCs w:val="28"/>
        </w:rPr>
        <w:t>一、线下面试的形式及分值</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w:t>
      </w:r>
      <w:r w:rsidRPr="006949DB">
        <w:rPr>
          <w:rFonts w:ascii="宋体" w:hAnsi="宋体"/>
          <w:sz w:val="28"/>
          <w:szCs w:val="28"/>
        </w:rPr>
        <w:t>1</w:t>
      </w:r>
      <w:r w:rsidRPr="006949DB">
        <w:rPr>
          <w:rFonts w:ascii="宋体" w:hAnsi="宋体" w:hint="eastAsia"/>
          <w:sz w:val="28"/>
          <w:szCs w:val="28"/>
        </w:rPr>
        <w:t>）测试形式：采用线下现场结构化面试，测试时间</w:t>
      </w:r>
      <w:r w:rsidRPr="006949DB">
        <w:rPr>
          <w:rFonts w:ascii="宋体" w:hAnsi="宋体"/>
          <w:sz w:val="28"/>
          <w:szCs w:val="28"/>
        </w:rPr>
        <w:t>5</w:t>
      </w:r>
      <w:r w:rsidRPr="006949DB">
        <w:rPr>
          <w:rFonts w:ascii="宋体" w:hAnsi="宋体" w:hint="eastAsia"/>
          <w:sz w:val="28"/>
          <w:szCs w:val="28"/>
        </w:rPr>
        <w:t>分钟。</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w:t>
      </w:r>
      <w:r w:rsidRPr="006949DB">
        <w:rPr>
          <w:rFonts w:ascii="宋体" w:hAnsi="宋体"/>
          <w:sz w:val="28"/>
          <w:szCs w:val="28"/>
        </w:rPr>
        <w:t>2</w:t>
      </w:r>
      <w:r w:rsidRPr="006949DB">
        <w:rPr>
          <w:rFonts w:ascii="宋体" w:hAnsi="宋体" w:hint="eastAsia"/>
          <w:sz w:val="28"/>
          <w:szCs w:val="28"/>
        </w:rPr>
        <w:t>）测试分值：满分为</w:t>
      </w:r>
      <w:r w:rsidRPr="006949DB">
        <w:rPr>
          <w:rFonts w:ascii="宋体" w:hAnsi="宋体"/>
          <w:sz w:val="28"/>
          <w:szCs w:val="28"/>
        </w:rPr>
        <w:t>100</w:t>
      </w:r>
      <w:r w:rsidRPr="006949DB">
        <w:rPr>
          <w:rFonts w:ascii="宋体" w:hAnsi="宋体" w:hint="eastAsia"/>
          <w:sz w:val="28"/>
          <w:szCs w:val="28"/>
        </w:rPr>
        <w:t>分。</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二、线下面试的测试内容</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（一）综合素质</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学生简要介绍自己的个人情况、学习背景、兴趣爱好等。</w:t>
      </w:r>
      <w:r>
        <w:rPr>
          <w:rFonts w:ascii="宋体" w:hAnsi="宋体" w:hint="eastAsia"/>
          <w:sz w:val="28"/>
          <w:szCs w:val="28"/>
        </w:rPr>
        <w:t>考查</w:t>
      </w:r>
      <w:r w:rsidRPr="006949DB">
        <w:rPr>
          <w:rFonts w:ascii="宋体" w:hAnsi="宋体" w:hint="eastAsia"/>
          <w:sz w:val="28"/>
          <w:szCs w:val="28"/>
        </w:rPr>
        <w:t>学生的语言表达能力、沟通技巧和人际交往能力，考察团队合作精神，了解学生在团队中的合作经验</w:t>
      </w:r>
      <w:r>
        <w:rPr>
          <w:rFonts w:ascii="宋体" w:hAnsi="宋体" w:hint="eastAsia"/>
          <w:sz w:val="28"/>
          <w:szCs w:val="28"/>
        </w:rPr>
        <w:t>、</w:t>
      </w:r>
      <w:r w:rsidRPr="00B92A8E">
        <w:rPr>
          <w:rFonts w:ascii="宋体" w:hAnsi="宋体" w:hint="eastAsia"/>
          <w:sz w:val="28"/>
          <w:szCs w:val="28"/>
        </w:rPr>
        <w:t>角色及能力</w:t>
      </w:r>
      <w:r w:rsidRPr="006949DB">
        <w:rPr>
          <w:rFonts w:ascii="宋体" w:hAnsi="宋体" w:hint="eastAsia"/>
          <w:sz w:val="28"/>
          <w:szCs w:val="28"/>
        </w:rPr>
        <w:t>。</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通过情景模拟或问题提问，测试学生的应变能力和问题解决能力。</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（二）专业知识</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根据招生专业，</w:t>
      </w:r>
      <w:r>
        <w:rPr>
          <w:rFonts w:ascii="宋体" w:hAnsi="宋体" w:hint="eastAsia"/>
          <w:sz w:val="28"/>
          <w:szCs w:val="28"/>
        </w:rPr>
        <w:t>考查</w:t>
      </w:r>
      <w:r w:rsidRPr="006949DB">
        <w:rPr>
          <w:rFonts w:ascii="宋体" w:hAnsi="宋体" w:hint="eastAsia"/>
          <w:sz w:val="28"/>
          <w:szCs w:val="28"/>
        </w:rPr>
        <w:t>学生对相关专业基础知识的熟悉程度。针对定向委培岗位需求，测试学生的专业技能水平</w:t>
      </w:r>
      <w:r>
        <w:rPr>
          <w:rFonts w:ascii="宋体" w:hAnsi="宋体" w:hint="eastAsia"/>
          <w:sz w:val="28"/>
          <w:szCs w:val="28"/>
        </w:rPr>
        <w:t>、</w:t>
      </w:r>
      <w:r w:rsidRPr="006949DB">
        <w:rPr>
          <w:rFonts w:ascii="宋体" w:hAnsi="宋体" w:hint="eastAsia"/>
          <w:sz w:val="28"/>
          <w:szCs w:val="28"/>
        </w:rPr>
        <w:t>逻辑思维、分析问题和创新能力。</w:t>
      </w:r>
      <w:r>
        <w:rPr>
          <w:rFonts w:ascii="宋体" w:hAnsi="宋体" w:hint="eastAsia"/>
          <w:sz w:val="28"/>
          <w:szCs w:val="28"/>
        </w:rPr>
        <w:t>考查</w:t>
      </w:r>
      <w:r w:rsidRPr="006949DB">
        <w:rPr>
          <w:rFonts w:ascii="宋体" w:hAnsi="宋体" w:hint="eastAsia"/>
          <w:sz w:val="28"/>
          <w:szCs w:val="28"/>
        </w:rPr>
        <w:t>学生对所报定向委培专业所在行业的了解程度和发展趋势的</w:t>
      </w:r>
      <w:r>
        <w:rPr>
          <w:rFonts w:ascii="宋体" w:hAnsi="宋体" w:hint="eastAsia"/>
          <w:sz w:val="28"/>
          <w:szCs w:val="28"/>
        </w:rPr>
        <w:t>认知</w:t>
      </w:r>
      <w:r w:rsidRPr="006949DB">
        <w:rPr>
          <w:rFonts w:ascii="宋体" w:hAnsi="宋体" w:hint="eastAsia"/>
          <w:sz w:val="28"/>
          <w:szCs w:val="28"/>
        </w:rPr>
        <w:t>。</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（三）职业规划与目标</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学生阐述自己的职业规划和目标，以及与定向培养企业的匹配度。了解学生对职业发展的认识和自我提升的意愿。</w:t>
      </w:r>
      <w:r>
        <w:rPr>
          <w:rFonts w:ascii="宋体" w:hAnsi="宋体" w:hint="eastAsia"/>
          <w:sz w:val="28"/>
          <w:szCs w:val="28"/>
        </w:rPr>
        <w:t>考查</w:t>
      </w:r>
      <w:r w:rsidRPr="006949DB">
        <w:rPr>
          <w:rFonts w:ascii="宋体" w:hAnsi="宋体" w:hint="eastAsia"/>
          <w:sz w:val="28"/>
          <w:szCs w:val="28"/>
        </w:rPr>
        <w:t>学生对定向培养企业的文化和价值观的理解和认同度。</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（四）其他因素</w:t>
      </w:r>
    </w:p>
    <w:p w:rsidR="0050672E" w:rsidRPr="006949DB" w:rsidRDefault="0050672E" w:rsidP="005915EF">
      <w:pPr>
        <w:ind w:firstLineChars="200" w:firstLine="31680"/>
        <w:rPr>
          <w:rFonts w:ascii="宋体"/>
          <w:sz w:val="28"/>
          <w:szCs w:val="28"/>
        </w:rPr>
      </w:pPr>
      <w:r w:rsidRPr="006949DB">
        <w:rPr>
          <w:rFonts w:ascii="宋体" w:hAnsi="宋体" w:hint="eastAsia"/>
          <w:sz w:val="28"/>
          <w:szCs w:val="28"/>
        </w:rPr>
        <w:t>了解学生的特长和优势，如语言能力、计算机技能、艺术特长等。询问学生的社会实践经历，包括志愿者活动、实习经验等。</w:t>
      </w:r>
      <w:r>
        <w:rPr>
          <w:rFonts w:ascii="宋体" w:hAnsi="宋体" w:hint="eastAsia"/>
          <w:sz w:val="28"/>
          <w:szCs w:val="28"/>
        </w:rPr>
        <w:t>考查</w:t>
      </w:r>
      <w:r w:rsidRPr="006949DB">
        <w:rPr>
          <w:rFonts w:ascii="宋体" w:hAnsi="宋体" w:hint="eastAsia"/>
          <w:sz w:val="28"/>
          <w:szCs w:val="28"/>
        </w:rPr>
        <w:t>学生对安庆经开区的了解程度和对在该地区发展的意愿。</w:t>
      </w:r>
    </w:p>
    <w:p w:rsidR="0050672E" w:rsidRPr="006949DB" w:rsidRDefault="0050672E" w:rsidP="006949DB">
      <w:pPr>
        <w:rPr>
          <w:rFonts w:ascii="宋体"/>
          <w:sz w:val="28"/>
          <w:szCs w:val="28"/>
        </w:rPr>
      </w:pPr>
    </w:p>
    <w:sectPr w:rsidR="0050672E" w:rsidRPr="006949DB" w:rsidSect="00DF73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72E" w:rsidRDefault="0050672E" w:rsidP="00F07CE2">
      <w:r>
        <w:separator/>
      </w:r>
    </w:p>
  </w:endnote>
  <w:endnote w:type="continuationSeparator" w:id="1">
    <w:p w:rsidR="0050672E" w:rsidRDefault="0050672E" w:rsidP="00F07C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72E" w:rsidRDefault="0050672E" w:rsidP="00F07CE2">
      <w:r>
        <w:separator/>
      </w:r>
    </w:p>
  </w:footnote>
  <w:footnote w:type="continuationSeparator" w:id="1">
    <w:p w:rsidR="0050672E" w:rsidRDefault="0050672E" w:rsidP="00F07C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49DB"/>
    <w:rsid w:val="001E3A73"/>
    <w:rsid w:val="00272983"/>
    <w:rsid w:val="002E5B6D"/>
    <w:rsid w:val="00432F8C"/>
    <w:rsid w:val="00434268"/>
    <w:rsid w:val="0050672E"/>
    <w:rsid w:val="00554B55"/>
    <w:rsid w:val="005915EF"/>
    <w:rsid w:val="006949DB"/>
    <w:rsid w:val="00747980"/>
    <w:rsid w:val="00A24C16"/>
    <w:rsid w:val="00AE6584"/>
    <w:rsid w:val="00B81387"/>
    <w:rsid w:val="00B92A8E"/>
    <w:rsid w:val="00C12E35"/>
    <w:rsid w:val="00D45298"/>
    <w:rsid w:val="00D6343C"/>
    <w:rsid w:val="00DF7310"/>
    <w:rsid w:val="00F07CE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310"/>
    <w:pPr>
      <w:widowControl w:val="0"/>
      <w:jc w:val="both"/>
    </w:pPr>
  </w:style>
  <w:style w:type="paragraph" w:styleId="Heading1">
    <w:name w:val="heading 1"/>
    <w:basedOn w:val="Normal"/>
    <w:next w:val="Normal"/>
    <w:link w:val="Heading1Char"/>
    <w:uiPriority w:val="99"/>
    <w:qFormat/>
    <w:rsid w:val="00D45298"/>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5298"/>
    <w:rPr>
      <w:rFonts w:cs="Times New Roman"/>
      <w:b/>
      <w:bCs/>
      <w:kern w:val="44"/>
      <w:sz w:val="44"/>
      <w:szCs w:val="44"/>
    </w:rPr>
  </w:style>
  <w:style w:type="paragraph" w:styleId="NormalWeb">
    <w:name w:val="Normal (Web)"/>
    <w:basedOn w:val="Normal"/>
    <w:uiPriority w:val="99"/>
    <w:semiHidden/>
    <w:rsid w:val="006949DB"/>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6949DB"/>
    <w:rPr>
      <w:rFonts w:cs="Times New Roman"/>
      <w:b/>
      <w:bCs/>
    </w:rPr>
  </w:style>
  <w:style w:type="paragraph" w:styleId="BalloonText">
    <w:name w:val="Balloon Text"/>
    <w:basedOn w:val="Normal"/>
    <w:link w:val="BalloonTextChar"/>
    <w:uiPriority w:val="99"/>
    <w:semiHidden/>
    <w:rsid w:val="006949DB"/>
    <w:rPr>
      <w:sz w:val="18"/>
      <w:szCs w:val="18"/>
    </w:rPr>
  </w:style>
  <w:style w:type="character" w:customStyle="1" w:styleId="BalloonTextChar">
    <w:name w:val="Balloon Text Char"/>
    <w:basedOn w:val="DefaultParagraphFont"/>
    <w:link w:val="BalloonText"/>
    <w:uiPriority w:val="99"/>
    <w:semiHidden/>
    <w:locked/>
    <w:rsid w:val="006949DB"/>
    <w:rPr>
      <w:rFonts w:cs="Times New Roman"/>
      <w:sz w:val="18"/>
      <w:szCs w:val="18"/>
    </w:rPr>
  </w:style>
  <w:style w:type="paragraph" w:styleId="Header">
    <w:name w:val="header"/>
    <w:basedOn w:val="Normal"/>
    <w:link w:val="HeaderChar"/>
    <w:uiPriority w:val="99"/>
    <w:rsid w:val="00F07CE2"/>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07CE2"/>
    <w:rPr>
      <w:rFonts w:cs="Times New Roman"/>
      <w:sz w:val="18"/>
      <w:szCs w:val="18"/>
    </w:rPr>
  </w:style>
  <w:style w:type="paragraph" w:styleId="Footer">
    <w:name w:val="footer"/>
    <w:basedOn w:val="Normal"/>
    <w:link w:val="FooterChar"/>
    <w:uiPriority w:val="99"/>
    <w:rsid w:val="00F07CE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07CE2"/>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829589078">
      <w:marLeft w:val="0"/>
      <w:marRight w:val="0"/>
      <w:marTop w:val="0"/>
      <w:marBottom w:val="0"/>
      <w:divBdr>
        <w:top w:val="none" w:sz="0" w:space="0" w:color="auto"/>
        <w:left w:val="none" w:sz="0" w:space="0" w:color="auto"/>
        <w:bottom w:val="none" w:sz="0" w:space="0" w:color="auto"/>
        <w:right w:val="none" w:sz="0" w:space="0" w:color="auto"/>
      </w:divBdr>
    </w:div>
    <w:div w:id="1829589079">
      <w:marLeft w:val="0"/>
      <w:marRight w:val="0"/>
      <w:marTop w:val="0"/>
      <w:marBottom w:val="0"/>
      <w:divBdr>
        <w:top w:val="none" w:sz="0" w:space="0" w:color="auto"/>
        <w:left w:val="none" w:sz="0" w:space="0" w:color="auto"/>
        <w:bottom w:val="none" w:sz="0" w:space="0" w:color="auto"/>
        <w:right w:val="none" w:sz="0" w:space="0" w:color="auto"/>
      </w:divBdr>
    </w:div>
    <w:div w:id="1829589080">
      <w:marLeft w:val="0"/>
      <w:marRight w:val="0"/>
      <w:marTop w:val="0"/>
      <w:marBottom w:val="0"/>
      <w:divBdr>
        <w:top w:val="none" w:sz="0" w:space="0" w:color="auto"/>
        <w:left w:val="none" w:sz="0" w:space="0" w:color="auto"/>
        <w:bottom w:val="none" w:sz="0" w:space="0" w:color="auto"/>
        <w:right w:val="none" w:sz="0" w:space="0" w:color="auto"/>
      </w:divBdr>
    </w:div>
    <w:div w:id="1829589081">
      <w:marLeft w:val="0"/>
      <w:marRight w:val="0"/>
      <w:marTop w:val="0"/>
      <w:marBottom w:val="0"/>
      <w:divBdr>
        <w:top w:val="none" w:sz="0" w:space="0" w:color="auto"/>
        <w:left w:val="none" w:sz="0" w:space="0" w:color="auto"/>
        <w:bottom w:val="none" w:sz="0" w:space="0" w:color="auto"/>
        <w:right w:val="none" w:sz="0" w:space="0" w:color="auto"/>
      </w:divBdr>
    </w:div>
    <w:div w:id="18295890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336</Words>
  <Characters>1920</Characters>
  <Application>Microsoft Office Outlook</Application>
  <DocSecurity>0</DocSecurity>
  <Lines>0</Lines>
  <Paragraphs>0</Paragraphs>
  <ScaleCrop>false</ScaleCrop>
  <Company>ITianKong.Com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安庆职业技术学院2025年分类考试招生校考测试大纲</dc:title>
  <dc:subject/>
  <dc:creator>SkyUser</dc:creator>
  <cp:keywords/>
  <dc:description/>
  <cp:lastModifiedBy>dell</cp:lastModifiedBy>
  <cp:revision>2</cp:revision>
  <dcterms:created xsi:type="dcterms:W3CDTF">2025-03-03T00:07:00Z</dcterms:created>
  <dcterms:modified xsi:type="dcterms:W3CDTF">2025-03-03T00:07:00Z</dcterms:modified>
</cp:coreProperties>
</file>